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012A7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Database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collection of data that can be easily accessed (Digital).</w:t>
      </w:r>
    </w:p>
    <w:p w14:paraId="11B4348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Software application that is used to manage our DB is called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 xml:space="preserve"> DBMS.</w:t>
      </w:r>
      <w:r>
        <w:rPr>
          <w:rFonts w:hint="default" w:ascii="Calibri" w:hAnsi="Calibri" w:cs="Calibri"/>
          <w:sz w:val="26"/>
          <w:szCs w:val="26"/>
          <w:lang w:val="en-US"/>
        </w:rPr>
        <w:t>(Database Management System)</w:t>
      </w:r>
    </w:p>
    <w:p w14:paraId="64542D57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1D9D68E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Types of Databases</w:t>
      </w:r>
      <w:r>
        <w:rPr>
          <w:rFonts w:hint="default" w:ascii="Calibri" w:hAnsi="Calibri" w:cs="Calibri"/>
          <w:sz w:val="26"/>
          <w:szCs w:val="26"/>
          <w:lang w:val="en-US"/>
        </w:rPr>
        <w:t>:</w:t>
      </w:r>
    </w:p>
    <w:p w14:paraId="7E281FB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Relational databases (RDBMS)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data is stored in tables. Ex: Mysql, postgresql,oracle.,microsoft SQL server etc</w:t>
      </w:r>
    </w:p>
    <w:p w14:paraId="1C2C743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Non relational database(No SQL)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data is not stored in tables. Ex: mongoDB</w:t>
      </w:r>
    </w:p>
    <w:p w14:paraId="1C54338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3596DB95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We use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 xml:space="preserve">SQL (structured query language) </w:t>
      </w:r>
      <w:r>
        <w:rPr>
          <w:rFonts w:hint="default" w:ascii="Calibri" w:hAnsi="Calibri" w:cs="Calibri"/>
          <w:sz w:val="26"/>
          <w:szCs w:val="26"/>
          <w:lang w:val="en-US"/>
        </w:rPr>
        <w:t>to interact/work with relational databases.</w:t>
      </w:r>
    </w:p>
    <w:p w14:paraId="6356509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It is used to perform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CRUD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operations:</w:t>
      </w:r>
    </w:p>
    <w:p w14:paraId="3903B0F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</w:t>
      </w:r>
    </w:p>
    <w:p w14:paraId="0CF6277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Read</w:t>
      </w:r>
    </w:p>
    <w:p w14:paraId="503A329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Update</w:t>
      </w:r>
    </w:p>
    <w:p w14:paraId="2B9D3CD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Delete</w:t>
      </w:r>
    </w:p>
    <w:p w14:paraId="423FECE8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A2D3502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Table is used to store the data in rows and columns in database.</w:t>
      </w:r>
    </w:p>
    <w:p w14:paraId="4292B1C2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165DDE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865" cy="2926715"/>
            <wp:effectExtent l="0" t="0" r="3175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D6E9">
      <w:pPr>
        <w:rPr>
          <w:rFonts w:hint="default" w:ascii="Calibri" w:hAnsi="Calibri" w:cs="Calibri"/>
          <w:sz w:val="26"/>
          <w:szCs w:val="26"/>
        </w:rPr>
      </w:pPr>
    </w:p>
    <w:p w14:paraId="31E93F8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Schema - tells the columns in the database.</w:t>
      </w:r>
    </w:p>
    <w:p w14:paraId="0B54B221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CBC7B21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Creating the database</w:t>
      </w:r>
    </w:p>
    <w:p w14:paraId="115F9DC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 DATABASE classroom;            - creates the database</w:t>
      </w:r>
    </w:p>
    <w:p w14:paraId="0417523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DROP DATABASE classroom;               - drops the database</w:t>
      </w:r>
    </w:p>
    <w:p w14:paraId="5A93976D">
      <w:pPr>
        <w:rPr>
          <w:rFonts w:hint="default" w:ascii="Calibri" w:hAnsi="Calibri" w:cs="Calibri"/>
          <w:sz w:val="26"/>
          <w:szCs w:val="26"/>
        </w:rPr>
      </w:pPr>
    </w:p>
    <w:p w14:paraId="465BE80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8595" cy="172974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EC0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Primary key - always must have unique value to it.</w:t>
      </w:r>
    </w:p>
    <w:p w14:paraId="18BA5111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46AB4AB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427863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BA97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4D134055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CHAR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is used to store strings - a single name or value ex: used to store name, city, country</w:t>
      </w:r>
    </w:p>
    <w:p w14:paraId="46E80FF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76575" cy="115252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9DA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For CHAR datatype - even if the value is lesser that 50, it will reserve all 50 bytes to it. </w:t>
      </w:r>
    </w:p>
    <w:p w14:paraId="7B19A1D8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65448830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753EDA1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562350" cy="1076325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09CB">
      <w:pPr>
        <w:rPr>
          <w:rFonts w:hint="default" w:ascii="Calibri" w:hAnsi="Calibri" w:cs="Calibri"/>
          <w:sz w:val="26"/>
          <w:szCs w:val="26"/>
        </w:rPr>
      </w:pPr>
    </w:p>
    <w:p w14:paraId="33BC847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But in case of VARCHAR, it will allocate only what is needed while defining the value.</w:t>
      </w:r>
    </w:p>
    <w:p w14:paraId="30F8956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7C5584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809875" cy="1285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DD96">
      <w:pPr>
        <w:rPr>
          <w:rFonts w:hint="default" w:ascii="Calibri" w:hAnsi="Calibri" w:cs="Calibri"/>
          <w:sz w:val="26"/>
          <w:szCs w:val="26"/>
        </w:rPr>
      </w:pPr>
    </w:p>
    <w:p w14:paraId="39BE6EC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So in VARCHAR no extra memory is wasted.</w:t>
      </w:r>
    </w:p>
    <w:p w14:paraId="25939E8D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3038C160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Signed datatype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of the type, int, float etc, where the values can  be -ves or +ves.</w:t>
      </w:r>
    </w:p>
    <w:p w14:paraId="5D2B3F56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The variables where we know the values gonna get out of range - we use </w:t>
      </w: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unsigned</w:t>
      </w:r>
    </w:p>
    <w:p w14:paraId="51629FBD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65C4337F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762375" cy="1371600"/>
            <wp:effectExtent l="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</w:p>
    <w:p w14:paraId="0DA015C8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4A49AF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All the memory used by -ves go to +ve values if we assigned unsigned</w:t>
      </w:r>
    </w:p>
    <w:p w14:paraId="00BA29D6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8AA258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4310" cy="3147060"/>
            <wp:effectExtent l="0" t="0" r="13970" b="762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9D54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159CE5D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4593590"/>
            <wp:effectExtent l="0" t="0" r="635" b="889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4C7">
      <w:pPr>
        <w:rPr>
          <w:rFonts w:hint="default" w:ascii="Calibri" w:hAnsi="Calibri" w:cs="Calibri"/>
          <w:sz w:val="26"/>
          <w:szCs w:val="26"/>
        </w:rPr>
      </w:pPr>
    </w:p>
    <w:p w14:paraId="718E7C9B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If not exists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- only creates if the item does not exist.</w:t>
      </w:r>
    </w:p>
    <w:p w14:paraId="629CE4A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189220" cy="337820"/>
            <wp:effectExtent l="0" t="0" r="7620" b="1270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8E7A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798695" cy="3516630"/>
            <wp:effectExtent l="0" t="0" r="1905" b="381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0155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To get all the data from student</w:t>
      </w:r>
    </w:p>
    <w:p w14:paraId="571AC8E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07186B0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32405" cy="4438015"/>
            <wp:effectExtent l="0" t="0" r="10795" b="12065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values must be stored in order</w:t>
      </w:r>
    </w:p>
    <w:p w14:paraId="4F5A2F5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5FB19C86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2698750"/>
            <wp:effectExtent l="0" t="0" r="14605" b="1397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4C00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632EBCE0">
      <w:pPr>
        <w:ind w:left="100" w:hanging="130" w:hangingChars="50"/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KEYs</w:t>
      </w:r>
    </w:p>
    <w:p w14:paraId="2080F579">
      <w:pPr>
        <w:ind w:left="100" w:hanging="130" w:hangingChars="50"/>
        <w:rPr>
          <w:rFonts w:hint="default" w:ascii="Calibri" w:hAnsi="Calibri" w:cs="Calibri"/>
          <w:b/>
          <w:bCs/>
          <w:sz w:val="26"/>
          <w:szCs w:val="26"/>
          <w:lang w:val="en-US"/>
        </w:rPr>
      </w:pPr>
    </w:p>
    <w:p w14:paraId="4BAFC6F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116965"/>
            <wp:effectExtent l="0" t="0" r="3810" b="1079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712D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One table can have only one primary key</w:t>
      </w:r>
    </w:p>
    <w:p w14:paraId="47CD902F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8595" cy="990600"/>
            <wp:effectExtent l="0" t="0" r="4445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4C0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196FF4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600960"/>
            <wp:effectExtent l="0" t="0" r="635" b="508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46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CityId from first table becomes foreign key taken from another table.</w:t>
      </w:r>
    </w:p>
    <w:p w14:paraId="5002051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1CB010B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3641725"/>
            <wp:effectExtent l="0" t="0" r="1905" b="635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EBA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703F2A3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78F4349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184910"/>
            <wp:effectExtent l="0" t="0" r="3810" b="381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7D46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we define the primary key as combination like this, we can have I=duplicate id or name individually but the combination of them should be unique and not null.</w:t>
      </w:r>
    </w:p>
    <w:p w14:paraId="3798F5A1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3362F87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839085" cy="2991485"/>
            <wp:effectExtent l="0" t="0" r="10795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4125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2880" cy="3027680"/>
            <wp:effectExtent l="0" t="0" r="10160" b="508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5618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325" cy="3046095"/>
            <wp:effectExtent l="0" t="0" r="5715" b="190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AF4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5D2A68D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258695"/>
            <wp:effectExtent l="0" t="0" r="635" b="12065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0F59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019ADA51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54E29B8A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425190" cy="2470785"/>
            <wp:effectExtent l="0" t="0" r="3810" b="13335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AE3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810000" cy="2190750"/>
            <wp:effectExtent l="0" t="0" r="0" b="381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81E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Distinct</w:t>
      </w:r>
      <w:r>
        <w:rPr>
          <w:rFonts w:hint="default" w:ascii="Calibri" w:hAnsi="Calibri" w:cs="Calibri"/>
          <w:sz w:val="26"/>
          <w:szCs w:val="26"/>
          <w:lang w:val="en-US"/>
        </w:rPr>
        <w:t xml:space="preserve"> selects unique values from the column selected.</w:t>
      </w:r>
    </w:p>
    <w:p w14:paraId="10BFB7BB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70ED8A0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350385" cy="2577465"/>
            <wp:effectExtent l="0" t="0" r="8255" b="13335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C723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0975" cy="2373630"/>
            <wp:effectExtent l="0" t="0" r="12065" b="381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050D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2149475"/>
            <wp:effectExtent l="0" t="0" r="3810" b="14605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EE6C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3122295"/>
            <wp:effectExtent l="0" t="0" r="14605" b="1905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289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495800" cy="2249805"/>
            <wp:effectExtent l="0" t="0" r="0" b="5715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FE3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56879268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where marks &gt; 75 limit 3;</w:t>
      </w:r>
    </w:p>
    <w:p w14:paraId="355B28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Here it will short list the students among those who have 75 and printing only 3 rows.</w:t>
      </w:r>
    </w:p>
    <w:p w14:paraId="52EAD4C7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20E944EB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256405" cy="2905125"/>
            <wp:effectExtent l="0" t="0" r="10795" b="571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378D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You don’t have to mention if it needs to be in ascending but its imporatnt to mention if you want to order by desc order.</w:t>
      </w:r>
    </w:p>
    <w:p w14:paraId="374F2C92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655185" cy="2918460"/>
            <wp:effectExtent l="0" t="0" r="8255" b="762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428E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</w:p>
    <w:p w14:paraId="3C5766A4">
      <w:pPr>
        <w:ind w:left="100" w:hanging="130" w:hangingChars="50"/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075555" cy="2884170"/>
            <wp:effectExtent l="0" t="0" r="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rcRect r="3676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84F0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Keep in mind that if you are grouping with city then the select statement must include only city, Otherwise you’ll get an error</w:t>
      </w:r>
    </w:p>
    <w:p w14:paraId="6883D86C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city,name… group by city,name -&gt; this is the right syntax.</w:t>
      </w:r>
    </w:p>
    <w:p w14:paraId="38BC2CBA">
      <w:pPr>
        <w:ind w:left="100" w:hanging="130" w:hangingChars="50"/>
        <w:rPr>
          <w:rFonts w:hint="default" w:ascii="Calibri" w:hAnsi="Calibri" w:cs="Calibri"/>
          <w:sz w:val="26"/>
          <w:szCs w:val="26"/>
          <w:lang w:val="en-US"/>
        </w:rPr>
      </w:pPr>
    </w:p>
    <w:p w14:paraId="2EF914A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4150" cy="3520440"/>
            <wp:effectExtent l="0" t="0" r="889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562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this table is called payment</w:t>
      </w:r>
    </w:p>
    <w:p w14:paraId="3973D427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mode,count(customer_id) from payment group by(mode);</w:t>
      </w:r>
    </w:p>
    <w:p w14:paraId="4B2A0E9A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41BE922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810125" cy="2875915"/>
            <wp:effectExtent l="0" t="0" r="5715" b="444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982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This  is used in places where you cannot use where clause.</w:t>
      </w:r>
    </w:p>
    <w:p w14:paraId="16131A08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Especially if you want to apply conditions on groups.</w:t>
      </w:r>
    </w:p>
    <w:p w14:paraId="43D34CB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163445" cy="2291080"/>
            <wp:effectExtent l="0" t="0" r="635" b="1016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DEC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379345" cy="3140710"/>
            <wp:effectExtent l="0" t="0" r="13335" b="1397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497455" cy="2554605"/>
            <wp:effectExtent l="0" t="0" r="1905" b="571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468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If you get the error 1175 - you entered the safe mode.</w:t>
      </w:r>
    </w:p>
    <w:p w14:paraId="2EB60F1F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SET SQL_SAFE_UPDATES = 0;</w:t>
      </w:r>
    </w:p>
    <w:p w14:paraId="09E1C6C2">
      <w:pPr>
        <w:rPr>
          <w:rFonts w:hint="default" w:ascii="Calibri" w:hAnsi="Calibri" w:cs="Calibri"/>
          <w:b/>
          <w:bCs/>
          <w:sz w:val="26"/>
          <w:szCs w:val="26"/>
          <w:lang w:val="en-US"/>
        </w:rPr>
      </w:pPr>
      <w:r>
        <w:rPr>
          <w:rFonts w:hint="default" w:ascii="Calibri" w:hAnsi="Calibri" w:cs="Calibri"/>
          <w:b/>
          <w:bCs/>
          <w:sz w:val="26"/>
          <w:szCs w:val="26"/>
          <w:lang w:val="en-US"/>
        </w:rPr>
        <w:t>Be careful when using delete operation - as this data will be non recoverable.</w:t>
      </w:r>
    </w:p>
    <w:p w14:paraId="1610B0FE">
      <w:pPr>
        <w:rPr>
          <w:rFonts w:hint="default" w:ascii="Calibri" w:hAnsi="Calibri" w:cs="Calibri"/>
          <w:sz w:val="26"/>
          <w:szCs w:val="26"/>
        </w:rPr>
      </w:pPr>
    </w:p>
    <w:p w14:paraId="6B7EC29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728845" cy="2604770"/>
            <wp:effectExtent l="0" t="0" r="10795" b="1270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0DCB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7D4A4F4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To visualize this in mysql we have reverse engineer option</w:t>
      </w:r>
    </w:p>
    <w:p w14:paraId="1D666E0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On the top goto Database -&gt; reverse engineer</w:t>
      </w:r>
    </w:p>
    <w:p w14:paraId="7520726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next and next after that continue select the database that you want to include and execute</w:t>
      </w:r>
    </w:p>
    <w:p w14:paraId="2D64320D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Afterwards it creates EER diagram that looks like this (this is for college database)</w:t>
      </w:r>
    </w:p>
    <w:p w14:paraId="007A92E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19070" cy="4262755"/>
            <wp:effectExtent l="0" t="0" r="8890" b="444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959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This diagram shows the relationship between various entities in a table.</w:t>
      </w:r>
    </w:p>
    <w:p w14:paraId="14C802A3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FA90D7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437505" cy="1823085"/>
            <wp:effectExtent l="0" t="0" r="3175" b="5715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2432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008755" cy="1823085"/>
            <wp:effectExtent l="0" t="0" r="14605" b="571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4DC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924300" cy="3267075"/>
            <wp:effectExtent l="0" t="0" r="7620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C4A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087880"/>
            <wp:effectExtent l="0" t="0" r="635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22C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2726690" cy="2907665"/>
            <wp:effectExtent l="0" t="0" r="1270" b="317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348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Drop deletes the table, truncate, deletes the data in the table while retaining the table</w:t>
      </w:r>
    </w:p>
    <w:p w14:paraId="7E3BD8ED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5306DB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031615" cy="1689735"/>
            <wp:effectExtent l="0" t="0" r="6985" b="1905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F349">
      <w:pPr>
        <w:rPr>
          <w:rFonts w:hint="default" w:ascii="Calibri" w:hAnsi="Calibri" w:cs="Calibri"/>
          <w:sz w:val="26"/>
          <w:szCs w:val="26"/>
        </w:rPr>
      </w:pPr>
    </w:p>
    <w:p w14:paraId="3BD528BB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771525"/>
            <wp:effectExtent l="0" t="0" r="381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7B41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274185" cy="2926080"/>
            <wp:effectExtent l="0" t="0" r="8255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</w:p>
    <w:p w14:paraId="329D8F6C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we can only join related columns (foreign key is not compulsory)</w:t>
      </w:r>
    </w:p>
    <w:p w14:paraId="251CAC5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770" cy="2023110"/>
            <wp:effectExtent l="0" t="0" r="1270" b="381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F26D">
      <w:pPr>
        <w:rPr>
          <w:rFonts w:hint="default" w:ascii="Calibri" w:hAnsi="Calibri" w:cs="Calibri"/>
          <w:sz w:val="26"/>
          <w:szCs w:val="26"/>
        </w:rPr>
      </w:pPr>
    </w:p>
    <w:p w14:paraId="59EF5B8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325" cy="1781810"/>
            <wp:effectExtent l="0" t="0" r="5715" b="127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D32E">
      <w:pPr>
        <w:rPr>
          <w:rFonts w:hint="default" w:ascii="Calibri" w:hAnsi="Calibri" w:cs="Calibri"/>
          <w:sz w:val="26"/>
          <w:szCs w:val="26"/>
        </w:rPr>
      </w:pPr>
    </w:p>
    <w:p w14:paraId="5C651A6F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Here is an example,</w:t>
      </w:r>
    </w:p>
    <w:p w14:paraId="69FBA481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543300" cy="1247775"/>
            <wp:effectExtent l="0" t="0" r="7620" b="1905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895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568825" cy="4246245"/>
            <wp:effectExtent l="0" t="0" r="3175" b="5715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263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Using alias</w:t>
      </w:r>
    </w:p>
    <w:p w14:paraId="59C1E95B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as s; here s indicates alias of student, going forward we can use s instead of student</w:t>
      </w:r>
    </w:p>
    <w:p w14:paraId="534817F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865" cy="1873250"/>
            <wp:effectExtent l="0" t="0" r="3175" b="127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73E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4853940"/>
            <wp:effectExtent l="0" t="0" r="7620" b="7620"/>
            <wp:docPr id="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19E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48000" cy="1485900"/>
            <wp:effectExtent l="0" t="0" r="0" b="7620"/>
            <wp:docPr id="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700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9230" cy="1792605"/>
            <wp:effectExtent l="0" t="0" r="3810" b="5715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6C0D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1135" cy="4876800"/>
            <wp:effectExtent l="0" t="0" r="1905" b="0"/>
            <wp:docPr id="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057525" cy="1276350"/>
            <wp:effectExtent l="0" t="0" r="5715" b="381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C184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0500" cy="2240915"/>
            <wp:effectExtent l="0" t="0" r="2540" b="14605"/>
            <wp:docPr id="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3859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0500" cy="2353945"/>
            <wp:effectExtent l="0" t="0" r="2540" b="8255"/>
            <wp:docPr id="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5446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Union - by default gives unique values from the data.</w:t>
      </w:r>
    </w:p>
    <w:p w14:paraId="6A6CC68E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276AA4B0">
      <w:pPr>
        <w:rPr>
          <w:rFonts w:hint="default" w:ascii="Calibri" w:hAnsi="Calibri" w:cs="Calibri"/>
          <w:sz w:val="26"/>
          <w:szCs w:val="26"/>
        </w:rPr>
      </w:pPr>
      <w:bookmarkStart w:id="0" w:name="_GoBack"/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838700" cy="3839845"/>
            <wp:effectExtent l="0" t="0" r="7620" b="635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653085E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Select * from student as A  right join course as B on B.id = A.id where A.id = null;</w:t>
      </w:r>
    </w:p>
    <w:p w14:paraId="6FF7D680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3203575"/>
            <wp:effectExtent l="0" t="0" r="635" b="12065"/>
            <wp:docPr id="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9FDE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1991995"/>
            <wp:effectExtent l="0" t="0" r="7620" b="4445"/>
            <wp:docPr id="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5F19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4476750" cy="2581275"/>
            <wp:effectExtent l="0" t="0" r="3810" b="9525"/>
            <wp:docPr id="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9D70">
      <w:pPr>
        <w:rPr>
          <w:rFonts w:hint="default" w:ascii="Calibri" w:hAnsi="Calibri" w:cs="Calibri"/>
          <w:sz w:val="26"/>
          <w:szCs w:val="26"/>
        </w:rPr>
      </w:pPr>
    </w:p>
    <w:p w14:paraId="5154452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3545205"/>
            <wp:effectExtent l="0" t="0" r="14605" b="571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3A1A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You can use union all to get all duplicates, as it is in both table A and table B</w:t>
      </w:r>
    </w:p>
    <w:p w14:paraId="5CA2260C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A1DB306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  <w:lang w:val="en-US"/>
        </w:rPr>
        <w:t xml:space="preserve"> </w:t>
      </w: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162300" cy="3248025"/>
            <wp:effectExtent l="0" t="0" r="7620" b="13335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E18B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2208530"/>
            <wp:effectExtent l="0" t="0" r="635" b="127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55D6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695D5B4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1565910"/>
            <wp:effectExtent l="0" t="0" r="635" b="381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ADB8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675" cy="1680210"/>
            <wp:effectExtent l="0" t="0" r="14605" b="1143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6967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5420" cy="1478280"/>
            <wp:effectExtent l="0" t="0" r="7620" b="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9F9F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3040" cy="2345690"/>
            <wp:effectExtent l="0" t="0" r="0" b="127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39B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4310" cy="1429385"/>
            <wp:effectExtent l="0" t="0" r="13970" b="3175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E7FA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67960" cy="1040130"/>
            <wp:effectExtent l="0" t="0" r="5080" b="1143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7FC4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Its very important to use alias when using  from clause with subquery;</w:t>
      </w:r>
    </w:p>
    <w:p w14:paraId="45A4089B">
      <w:pPr>
        <w:rPr>
          <w:rFonts w:hint="default" w:ascii="Calibri" w:hAnsi="Calibri" w:cs="Calibri"/>
          <w:sz w:val="26"/>
          <w:szCs w:val="26"/>
          <w:lang w:val="en-US"/>
        </w:rPr>
      </w:pPr>
    </w:p>
    <w:p w14:paraId="01135FB1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5272405" cy="3881120"/>
            <wp:effectExtent l="0" t="0" r="635" b="5080"/>
            <wp:docPr id="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B193">
      <w:pPr>
        <w:rPr>
          <w:rFonts w:hint="default" w:ascii="Calibri" w:hAnsi="Calibri" w:cs="Calibri"/>
          <w:sz w:val="26"/>
          <w:szCs w:val="26"/>
        </w:rPr>
      </w:pPr>
      <w:r>
        <w:rPr>
          <w:rFonts w:hint="default" w:ascii="Calibri" w:hAnsi="Calibri" w:cs="Calibri"/>
          <w:sz w:val="26"/>
          <w:szCs w:val="26"/>
        </w:rPr>
        <w:drawing>
          <wp:inline distT="0" distB="0" distL="114300" distR="114300">
            <wp:extent cx="3981450" cy="3067050"/>
            <wp:effectExtent l="0" t="0" r="11430" b="1143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39D2">
      <w:pPr>
        <w:rPr>
          <w:rFonts w:hint="default" w:ascii="Calibri" w:hAnsi="Calibri" w:cs="Calibri"/>
          <w:sz w:val="26"/>
          <w:szCs w:val="26"/>
          <w:lang w:val="en-US"/>
        </w:rPr>
      </w:pPr>
      <w:r>
        <w:rPr>
          <w:rFonts w:hint="default" w:ascii="Calibri" w:hAnsi="Calibri" w:cs="Calibri"/>
          <w:sz w:val="26"/>
          <w:szCs w:val="26"/>
          <w:lang w:val="en-US"/>
        </w:rPr>
        <w:t>Create virtual table view1.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B34B54"/>
    <w:rsid w:val="08613536"/>
    <w:rsid w:val="108D58A1"/>
    <w:rsid w:val="21732101"/>
    <w:rsid w:val="2A0F0FC5"/>
    <w:rsid w:val="2DDE7C33"/>
    <w:rsid w:val="318C3F53"/>
    <w:rsid w:val="33230261"/>
    <w:rsid w:val="425F4F28"/>
    <w:rsid w:val="448230B1"/>
    <w:rsid w:val="44E55C94"/>
    <w:rsid w:val="457E0411"/>
    <w:rsid w:val="46ED4470"/>
    <w:rsid w:val="54591A6E"/>
    <w:rsid w:val="55011664"/>
    <w:rsid w:val="73B34B54"/>
    <w:rsid w:val="7F89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69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2025-06-26T19:24:00Z</dcterms:created>
  <dc:creator>megha</dc:creator>
  <cp:lastModifiedBy>Meghashree</cp:lastModifiedBy>
  <dcterms:modified xsi:type="dcterms:W3CDTF">2025-08-06T18:17:57Z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2885D795FA2243E0B41803D0481CD94B_11</vt:lpwstr>
  </property>
</Properties>
</file>